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FA2869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Türkisch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153CB0" w:rsidRDefault="00153CB0" w:rsidP="00153CB0">
      <w:pPr>
        <w:rPr>
          <w:noProof/>
        </w:rPr>
      </w:pPr>
    </w:p>
    <w:p w:rsidR="00153CB0" w:rsidRDefault="00153CB0" w:rsidP="00153CB0"/>
    <w:p w:rsidR="00153CB0" w:rsidRDefault="00153CB0" w:rsidP="00153CB0">
      <w:r>
        <w:rPr>
          <w:sz w:val="24"/>
          <w:szCs w:val="24"/>
          <w:lang w:val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8.25pt;height:22.5pt" o:ole="">
            <v:imagedata r:id="rId7" o:title=""/>
          </v:shape>
          <w:control r:id="rId8" w:name="TextBox1" w:shapeid="_x0000_i1035"/>
        </w:object>
      </w:r>
    </w:p>
    <w:tbl>
      <w:tblPr>
        <w:tblW w:w="152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  <w:gridCol w:w="2977"/>
        <w:gridCol w:w="2824"/>
      </w:tblGrid>
      <w:tr w:rsidR="00153CB0" w:rsidTr="00072A81">
        <w:tc>
          <w:tcPr>
            <w:tcW w:w="9498" w:type="dxa"/>
            <w:shd w:val="clear" w:color="auto" w:fill="auto"/>
          </w:tcPr>
          <w:p w:rsidR="00153CB0" w:rsidRPr="00C54D45" w:rsidRDefault="00153CB0" w:rsidP="00072A81">
            <w:pPr>
              <w:pStyle w:val="Textkrper"/>
              <w:rPr>
                <w:sz w:val="16"/>
                <w:szCs w:val="16"/>
              </w:rPr>
            </w:pPr>
            <w:r w:rsidRPr="00C54D45">
              <w:rPr>
                <w:sz w:val="16"/>
                <w:szCs w:val="16"/>
              </w:rPr>
              <w:t>(Name und Anschrift der Schule)</w:t>
            </w:r>
          </w:p>
        </w:tc>
        <w:tc>
          <w:tcPr>
            <w:tcW w:w="2977" w:type="dxa"/>
            <w:shd w:val="clear" w:color="auto" w:fill="auto"/>
          </w:tcPr>
          <w:p w:rsidR="00153CB0" w:rsidRDefault="00153CB0" w:rsidP="00072A81">
            <w:pPr>
              <w:pStyle w:val="Textkrper"/>
            </w:pPr>
          </w:p>
        </w:tc>
        <w:tc>
          <w:tcPr>
            <w:tcW w:w="2824" w:type="dxa"/>
            <w:shd w:val="clear" w:color="auto" w:fill="auto"/>
          </w:tcPr>
          <w:p w:rsidR="00153CB0" w:rsidRDefault="00153CB0" w:rsidP="00072A81">
            <w:pPr>
              <w:pStyle w:val="Textkrper"/>
              <w:jc w:val="right"/>
              <w:rPr>
                <w:b/>
              </w:rPr>
            </w:pPr>
          </w:p>
        </w:tc>
      </w:tr>
    </w:tbl>
    <w:p w:rsidR="00153CB0" w:rsidRDefault="00153CB0" w:rsidP="00153CB0">
      <w:pPr>
        <w:rPr>
          <w:rFonts w:ascii="Arial" w:hAnsi="Arial" w:cs="Arial"/>
          <w:b/>
          <w:sz w:val="22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  <w:r>
        <w:rPr>
          <w:rFonts w:ascii="Arial" w:hAnsi="Arial" w:cs="Arial"/>
        </w:rPr>
        <w:t>Değerli Ebeveynler ve Veliler, Sevgili Öğrenciler,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  <w:r w:rsidRPr="00C54D45">
        <w:rPr>
          <w:rFonts w:ascii="Arial" w:hAnsi="Arial" w:cs="Arial"/>
          <w:sz w:val="24"/>
          <w:szCs w:val="24"/>
          <w:lang w:val="tr-TR"/>
        </w:rPr>
        <w:object w:dxaOrig="225" w:dyaOrig="225">
          <v:shape id="_x0000_i1037" type="#_x0000_t75" style="width:231pt;height:23.25pt" o:ole="">
            <v:imagedata r:id="rId9" o:title=""/>
          </v:shape>
          <w:control r:id="rId10" w:name="TextBox2" w:shapeid="_x0000_i1037"/>
        </w:object>
      </w:r>
      <w:r>
        <w:rPr>
          <w:rFonts w:ascii="Arial" w:hAnsi="Arial" w:cs="Arial"/>
          <w:sz w:val="16"/>
          <w:szCs w:val="16"/>
        </w:rPr>
        <w:t xml:space="preserve"> (N</w:t>
      </w:r>
      <w:r w:rsidRPr="00C54D45">
        <w:rPr>
          <w:rFonts w:ascii="Arial" w:hAnsi="Arial" w:cs="Arial"/>
          <w:sz w:val="16"/>
          <w:szCs w:val="16"/>
        </w:rPr>
        <w:t>ame der Schul</w:t>
      </w:r>
      <w:r w:rsidRPr="003B481C">
        <w:rPr>
          <w:rFonts w:ascii="Arial" w:hAnsi="Arial" w:cs="Arial"/>
          <w:sz w:val="16"/>
          <w:szCs w:val="16"/>
        </w:rPr>
        <w:t>e)</w:t>
      </w:r>
      <w:r>
        <w:rPr>
          <w:rFonts w:ascii="Arial" w:hAnsi="Arial" w:cs="Arial"/>
        </w:rPr>
        <w:t xml:space="preserve"> okuluna hoş geldiniz!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Tüm öğrencilerin ve öğretmenlerin bir arada başarıyla öğrenebilmeleri ve öğretebilmeleri için okulumuzda uyulması gereken önemli kurallar ve yönergeler vardır. 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Okulumuzda çeşitli uyruklardan, kültürlerden ve dinlerden öğrenciler bulunmaktadır.</w:t>
      </w:r>
    </w:p>
    <w:p w:rsidR="00153CB0" w:rsidRDefault="00153CB0" w:rsidP="00153CB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Bu nedenle birbirimize barışçıl, toleranslı ve saygılı davranmamız en üst kuraldır! Sadece barışçıl, güvenli ve toleranslı bir ortamda TÜM öğrenciler bir arada başarıyla öğrenim görebilir. 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Dolayısıyla okulumuzda barışçıl birlikte yaşamı tehdit edecek veya bozabilecek her şey </w:t>
      </w:r>
      <w:r>
        <w:rPr>
          <w:rFonts w:ascii="Arial" w:hAnsi="Arial" w:cs="Arial"/>
          <w:b/>
          <w:u w:val="single"/>
        </w:rPr>
        <w:t>kesinlikle yasaktır</w:t>
      </w:r>
      <w:r>
        <w:rPr>
          <w:rFonts w:ascii="Arial" w:hAnsi="Arial" w:cs="Arial"/>
        </w:rPr>
        <w:t>: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Her türden silah</w:t>
      </w:r>
    </w:p>
    <w:p w:rsidR="00153CB0" w:rsidRDefault="00153CB0" w:rsidP="00153CB0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Sözlü şiddet (ör. aşağılamalar)</w:t>
      </w:r>
    </w:p>
    <w:p w:rsidR="00153CB0" w:rsidRDefault="00153CB0" w:rsidP="00153CB0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Fiziksel şiddet (bu şiddet başkalarının hakaretleriyle kışkırtılmış olsa bile!)</w:t>
      </w:r>
    </w:p>
    <w:p w:rsidR="00153CB0" w:rsidRDefault="00153CB0" w:rsidP="00153CB0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Ayrımcılık</w:t>
      </w:r>
    </w:p>
    <w:p w:rsidR="00153CB0" w:rsidRDefault="00153CB0" w:rsidP="00153CB0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Başkalarının eşyalarını çalmak veya zarar vermek</w:t>
      </w:r>
    </w:p>
    <w:p w:rsidR="00153CB0" w:rsidRDefault="00153CB0" w:rsidP="00153CB0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Mobbing(zorbalık) </w:t>
      </w:r>
    </w:p>
    <w:p w:rsidR="00153CB0" w:rsidRDefault="00153CB0" w:rsidP="00153CB0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Yalan beyanlar / Yalanlar</w:t>
      </w:r>
    </w:p>
    <w:p w:rsidR="00153CB0" w:rsidRDefault="00153CB0" w:rsidP="00153CB0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Sigara/Alkol içmek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ED6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Okulumuzun öğrencileri bu kuralları dikkate almakla ve bunlara uymakla </w:t>
      </w:r>
      <w:r>
        <w:rPr>
          <w:rFonts w:ascii="Arial" w:hAnsi="Arial" w:cs="Arial"/>
          <w:b/>
        </w:rPr>
        <w:t>yükümlüdür</w:t>
      </w:r>
      <w:r>
        <w:rPr>
          <w:rFonts w:ascii="Arial" w:hAnsi="Arial" w:cs="Arial"/>
        </w:rPr>
        <w:t>. Aksine davranışlar duruma</w:t>
      </w:r>
      <w:r w:rsidR="00ED6040">
        <w:rPr>
          <w:rFonts w:ascii="Arial" w:hAnsi="Arial" w:cs="Arial"/>
        </w:rPr>
        <w:t xml:space="preserve"> göre sonuçlara neden olacaktır.</w:t>
      </w:r>
      <w:bookmarkStart w:id="0" w:name="_GoBack"/>
      <w:bookmarkEnd w:id="0"/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  <w:b/>
          <w:u w:val="single"/>
        </w:rPr>
      </w:pPr>
    </w:p>
    <w:p w:rsidR="00153CB0" w:rsidRDefault="00153CB0" w:rsidP="00153C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Ayrıca tüm öğrenciler şunları taahhüt etmektedirler: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Zamanında derse gelmeyi.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Teneffüslerin sonunda derhal sınıfa gitmeyi.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Tüm gerekli ders materyallerini getirmeyi ve hazır halde tutmayı.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Öğretmenin talimatlarına uymayı.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Derste sessiz ve saygılı davranmayı.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Konuşma kurallarına uymayı. 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Derste, teneffüslerde ve okul dışı faaliyetlerde (gezinti, staj, okul gezisi) saygılı, yardımsever ve terbiyeli bir davranış sergilemeyi.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Okul saatlerinde okul sahasını terk etmemeyi.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Okul sahasını, odaları ve tuvaletleri temiz tutmayı.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Okul sahasında cep telefonu veya başka elektronik cihazları kullanmamayı. 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Ödevleri güvenilir ve düzgün yapmayı.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Ders ajandasını/Bildirim defterini güvenilir ve eksiksiz tutmayı.</w:t>
      </w:r>
    </w:p>
    <w:p w:rsidR="00153CB0" w:rsidRDefault="00153CB0" w:rsidP="00153CB0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Okul demirbaşlarını saygılı ve dikkatli kullanmayı.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Ebeveynler ve veliler şunları taahhüt etmektedirler: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Okul kurallarına uyumu eğitici önlemlerle desteklemeyi.</w:t>
      </w:r>
    </w:p>
    <w:p w:rsidR="00153CB0" w:rsidRDefault="00153CB0" w:rsidP="00153CB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Hastalık durumunda dersten önce, en geç </w:t>
      </w:r>
      <w:r>
        <w:rPr>
          <w:rFonts w:ascii="Arial" w:hAnsi="Arial" w:cs="Arial"/>
          <w:szCs w:val="24"/>
          <w:lang w:val="tr-TR"/>
        </w:rPr>
        <w:object w:dxaOrig="225" w:dyaOrig="225">
          <v:shape id="_x0000_i1039" type="#_x0000_t75" style="width:23.25pt;height:18pt" o:ole="">
            <v:imagedata r:id="rId11" o:title=""/>
          </v:shape>
          <w:control r:id="rId12" w:name="TextBox3" w:shapeid="_x0000_i1039"/>
        </w:object>
      </w:r>
      <w:r>
        <w:rPr>
          <w:rFonts w:ascii="Arial" w:hAnsi="Arial" w:cs="Arial"/>
        </w:rPr>
        <w:t>:</w:t>
      </w:r>
      <w:r>
        <w:rPr>
          <w:rFonts w:ascii="Arial" w:hAnsi="Arial" w:cs="Arial"/>
          <w:szCs w:val="24"/>
          <w:lang w:val="tr-TR"/>
        </w:rPr>
        <w:object w:dxaOrig="225" w:dyaOrig="225">
          <v:shape id="_x0000_i1041" type="#_x0000_t75" style="width:23.25pt;height:18pt" o:ole="">
            <v:imagedata r:id="rId11" o:title=""/>
          </v:shape>
          <w:control r:id="rId13" w:name="TextBox31" w:shapeid="_x0000_i1041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(Uhrzeit) </w:t>
      </w:r>
      <w:r>
        <w:rPr>
          <w:rFonts w:ascii="Arial" w:hAnsi="Arial" w:cs="Arial"/>
        </w:rPr>
        <w:t xml:space="preserve"> saatine kadar aşağıdaki telefon numarasından okula bilgi vermeyi:</w:t>
      </w:r>
      <w:r>
        <w:rPr>
          <w:rFonts w:ascii="Arial" w:hAnsi="Arial" w:cs="Arial"/>
          <w:szCs w:val="24"/>
          <w:lang w:val="tr-TR"/>
        </w:rPr>
        <w:object w:dxaOrig="225" w:dyaOrig="225">
          <v:shape id="_x0000_i1043" type="#_x0000_t75" style="width:154.5pt;height:21.75pt" o:ole="">
            <v:imagedata r:id="rId14" o:title=""/>
          </v:shape>
          <w:control r:id="rId15" w:name="TextBox4" w:shapeid="_x0000_i1043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(Telefonnr.)</w:t>
      </w:r>
    </w:p>
    <w:p w:rsidR="00153CB0" w:rsidRDefault="00153CB0" w:rsidP="00153CB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İyileşme sonrasında devamsız günlerin tarihlerini içeren bir özür yazısı göndermeyi (bu ders ajandasına/bildirim defterine yazılabilir)</w:t>
      </w:r>
    </w:p>
    <w:p w:rsidR="00153CB0" w:rsidRDefault="00153CB0" w:rsidP="00153CB0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Özür yazısı verilmeyen devamsız günler karnede kaydedilecektir ve para cezalarına yol açabilir! Kayda değer bir neden olmadan sık devamsızlıkta okul doktor raporu isteyebilir.</w:t>
      </w:r>
    </w:p>
    <w:p w:rsidR="00153CB0" w:rsidRDefault="00153CB0" w:rsidP="00153CB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Ders ajandasını günlük kontrol etmeyi ve haftalık imzalamayı.</w:t>
      </w:r>
    </w:p>
    <w:p w:rsidR="00153CB0" w:rsidRDefault="00153CB0" w:rsidP="00153CB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Okul ve aile arasında iyi bir iletişim yürütmeyi ve okuldaki etkinliklere (veli toplantısına, veli görüşme günlerine, veli danışma randevularına, mümkünse tercümanla) katılmayı.</w:t>
      </w:r>
    </w:p>
    <w:p w:rsidR="00153CB0" w:rsidRDefault="00153CB0" w:rsidP="00153CB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Adres ve telefon numarası değişikliklerini derhal okula bildirmeyi.</w:t>
      </w:r>
    </w:p>
    <w:p w:rsidR="00153CB0" w:rsidRDefault="00153CB0" w:rsidP="00153CB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Ders materyalleri veya geziler için gerekli masrafları zamanında ödemeyi ya da eyalet/şehir/belediye idaresine süre içinde başvurmayı.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Öğretmenler şunları taahhüt etmektedirler: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Tüm öğrencileri eşit ve ihtiyaca özel desteklemeyi.</w:t>
      </w:r>
    </w:p>
    <w:p w:rsidR="00153CB0" w:rsidRDefault="00153CB0" w:rsidP="00153CB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Saygılı ve barışçıl bir öğrenme ortamı sağlamayı.</w:t>
      </w:r>
    </w:p>
    <w:p w:rsidR="00153CB0" w:rsidRDefault="00153CB0" w:rsidP="00153CB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Hiç kimsenin dışlanmadığı bir okul birliğini hedeflemeyi.</w:t>
      </w:r>
    </w:p>
    <w:p w:rsidR="00153CB0" w:rsidRDefault="00153CB0" w:rsidP="00153CB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Öğrencileri bağımsızlığa, sorumluluk bilincine ve erginliğe teşvik etmeyi.</w:t>
      </w:r>
    </w:p>
    <w:p w:rsidR="00153CB0" w:rsidRDefault="00153CB0" w:rsidP="00153CB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Ebeveynlere ve velilere öğrencilerin performansları ve davranışları hakkında şeffaf bilgi vermeyi, aynı zamanda sorularda veya problemlerde ulaşılabilir olmayı.</w:t>
      </w:r>
    </w:p>
    <w:p w:rsidR="00153CB0" w:rsidRDefault="00153CB0" w:rsidP="00153CB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Tüm öğrencilerin okuldaki ve sosyal gelişimini pozitif etkilemek için gerektiğinde uygun önlemleri almayı. 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Verdana" w:hAnsi="Verdana"/>
        </w:rPr>
      </w:pPr>
    </w:p>
    <w:p w:rsidR="00153CB0" w:rsidRDefault="00153CB0" w:rsidP="00153CB0">
      <w:pPr>
        <w:rPr>
          <w:rFonts w:ascii="Verdana" w:hAnsi="Verdana"/>
        </w:rPr>
      </w:pPr>
    </w:p>
    <w:p w:rsidR="00153CB0" w:rsidRDefault="00153CB0" w:rsidP="00153CB0">
      <w:pPr>
        <w:rPr>
          <w:rFonts w:ascii="Verdana" w:hAnsi="Verdana"/>
        </w:rPr>
      </w:pPr>
    </w:p>
    <w:p w:rsidR="00153CB0" w:rsidRDefault="00153CB0" w:rsidP="0015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Okul kurallarını dikkate aldık ve bunlara uymayı taahhüt ediyoruz. 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153CB0" w:rsidRPr="00C54D45" w:rsidRDefault="00153CB0" w:rsidP="00153C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Öğrenci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16"/>
          <w:szCs w:val="16"/>
        </w:rPr>
        <w:t>(Erziehungsberechtigte/r)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Veli/ler </w:t>
      </w:r>
      <w:r w:rsidRPr="00C54D45">
        <w:rPr>
          <w:rFonts w:ascii="Arial" w:hAnsi="Arial" w:cs="Arial"/>
          <w:sz w:val="16"/>
          <w:szCs w:val="16"/>
        </w:rPr>
        <w:t>(Schülerin/Schüler)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153CB0" w:rsidRPr="003B481C" w:rsidRDefault="00153CB0" w:rsidP="00153C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Sınıf öğretmeni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(Schulleitung)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Okul yönetimi </w:t>
      </w:r>
      <w:r>
        <w:rPr>
          <w:rFonts w:ascii="Arial" w:hAnsi="Arial" w:cs="Arial"/>
          <w:sz w:val="16"/>
          <w:szCs w:val="16"/>
        </w:rPr>
        <w:t>(Klassenlehrkraft)</w:t>
      </w: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</w:p>
    <w:p w:rsidR="00153CB0" w:rsidRDefault="00153CB0" w:rsidP="0015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Tarih </w:t>
      </w:r>
      <w:r>
        <w:rPr>
          <w:rFonts w:ascii="Arial" w:hAnsi="Arial" w:cs="Arial"/>
          <w:sz w:val="16"/>
          <w:szCs w:val="16"/>
        </w:rPr>
        <w:t>(Datum)</w:t>
      </w:r>
      <w:r>
        <w:rPr>
          <w:rFonts w:ascii="Arial" w:hAnsi="Arial" w:cs="Arial"/>
        </w:rPr>
        <w:t>: _______________________</w:t>
      </w:r>
    </w:p>
    <w:p w:rsidR="00AE0040" w:rsidRPr="00AE0040" w:rsidRDefault="00AE0040" w:rsidP="00AE0040"/>
    <w:sectPr w:rsidR="00AE0040" w:rsidRPr="00AE004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5F5DCB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 w:rsidR="00ED6040"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7581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6040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5F5DCB">
    <w:pPr>
      <w:pStyle w:val="Kopfzeile"/>
    </w:pPr>
    <w:r w:rsidRPr="005F5DCB">
      <w:t>Regel-Merkblatt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6DF82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11B27"/>
    <w:multiLevelType w:val="hybridMultilevel"/>
    <w:tmpl w:val="9F949A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4636C"/>
    <w:multiLevelType w:val="hybridMultilevel"/>
    <w:tmpl w:val="C8E6C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D3413"/>
    <w:multiLevelType w:val="hybridMultilevel"/>
    <w:tmpl w:val="E0AE2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9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654A"/>
    <w:multiLevelType w:val="hybridMultilevel"/>
    <w:tmpl w:val="3B8E06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10"/>
  </w:num>
  <w:num w:numId="5">
    <w:abstractNumId w:val="20"/>
  </w:num>
  <w:num w:numId="6">
    <w:abstractNumId w:val="17"/>
  </w:num>
  <w:num w:numId="7">
    <w:abstractNumId w:val="16"/>
  </w:num>
  <w:num w:numId="8">
    <w:abstractNumId w:val="1"/>
  </w:num>
  <w:num w:numId="9">
    <w:abstractNumId w:val="32"/>
  </w:num>
  <w:num w:numId="10">
    <w:abstractNumId w:val="3"/>
  </w:num>
  <w:num w:numId="11">
    <w:abstractNumId w:val="33"/>
  </w:num>
  <w:num w:numId="12">
    <w:abstractNumId w:val="5"/>
  </w:num>
  <w:num w:numId="13">
    <w:abstractNumId w:val="8"/>
  </w:num>
  <w:num w:numId="14">
    <w:abstractNumId w:val="24"/>
  </w:num>
  <w:num w:numId="15">
    <w:abstractNumId w:val="11"/>
  </w:num>
  <w:num w:numId="16">
    <w:abstractNumId w:val="7"/>
  </w:num>
  <w:num w:numId="17">
    <w:abstractNumId w:val="22"/>
  </w:num>
  <w:num w:numId="18">
    <w:abstractNumId w:val="29"/>
  </w:num>
  <w:num w:numId="19">
    <w:abstractNumId w:val="6"/>
  </w:num>
  <w:num w:numId="20">
    <w:abstractNumId w:val="27"/>
  </w:num>
  <w:num w:numId="21">
    <w:abstractNumId w:val="2"/>
  </w:num>
  <w:num w:numId="22">
    <w:abstractNumId w:val="26"/>
  </w:num>
  <w:num w:numId="23">
    <w:abstractNumId w:val="23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30"/>
  </w:num>
  <w:num w:numId="30">
    <w:abstractNumId w:val="15"/>
  </w:num>
  <w:num w:numId="31">
    <w:abstractNumId w:val="9"/>
  </w:num>
  <w:num w:numId="32">
    <w:abstractNumId w:val="19"/>
  </w:num>
  <w:num w:numId="33">
    <w:abstractNumId w:val="14"/>
  </w:num>
  <w:num w:numId="34">
    <w:abstractNumId w:val="21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0B8E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3CB0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5DCB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D6040"/>
    <w:rsid w:val="00EE38D5"/>
    <w:rsid w:val="00F11B78"/>
    <w:rsid w:val="00F26354"/>
    <w:rsid w:val="00F437BB"/>
    <w:rsid w:val="00F457EB"/>
    <w:rsid w:val="00F52DD0"/>
    <w:rsid w:val="00FA2869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5BD280"/>
  <w15:docId w15:val="{C3BB0CA9-0290-4190-BDC0-B08F4F3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